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1C37" w:rsidRPr="00D72461" w:rsidRDefault="004F1C37" w:rsidP="004F1C37">
      <w:pPr>
        <w:jc w:val="center"/>
        <w:rPr>
          <w:b/>
          <w:color w:val="000000"/>
          <w:sz w:val="26"/>
          <w:szCs w:val="26"/>
        </w:rPr>
      </w:pPr>
      <w:r w:rsidRPr="00D72461">
        <w:rPr>
          <w:b/>
          <w:color w:val="000000"/>
          <w:sz w:val="26"/>
          <w:szCs w:val="26"/>
        </w:rPr>
        <w:t>Паспорт «коричневой» площадки</w:t>
      </w:r>
    </w:p>
    <w:tbl>
      <w:tblPr>
        <w:tblW w:w="10348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4F1C37" w:rsidRPr="00B67058" w:rsidTr="00060468">
        <w:trPr>
          <w:trHeight w:val="10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 xml:space="preserve">Класс объекта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49282C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807645">
              <w:rPr>
                <w:color w:val="000000"/>
                <w:sz w:val="20"/>
                <w:szCs w:val="20"/>
              </w:rPr>
              <w:t>Нежилое здание</w:t>
            </w:r>
            <w:r w:rsidR="00683B91">
              <w:rPr>
                <w:color w:val="000000"/>
                <w:sz w:val="20"/>
                <w:szCs w:val="20"/>
              </w:rPr>
              <w:t xml:space="preserve"> Кад.номер</w:t>
            </w:r>
            <w:r w:rsidR="007B738B">
              <w:rPr>
                <w:color w:val="000000"/>
                <w:sz w:val="20"/>
                <w:szCs w:val="20"/>
              </w:rPr>
              <w:t xml:space="preserve"> 37:21:061102:00:6/32/20/250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>Инвентаризационная оценка (руб.)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340D0D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Нет данных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>Балансовая стоимость, тыс.руб.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49282C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2500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 xml:space="preserve">Год постройки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564AE1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1980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>Наименование объекта (первичное назначение)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340D0D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Бывшая производственная база РАЙПО (приемно-заготовительный пункт), в настоящее время база для проведения техобслуживания автомобилей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 xml:space="preserve">Общая площадь (кв.м.)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49282C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288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 xml:space="preserve">Длина (м)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37" w:rsidRPr="00B67058" w:rsidRDefault="0049282C" w:rsidP="00683B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 xml:space="preserve">Ширина (м)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37" w:rsidRPr="00B67058" w:rsidRDefault="0049282C" w:rsidP="00683B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 xml:space="preserve">Высота (м)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C37" w:rsidRPr="00B67058" w:rsidRDefault="00340D0D" w:rsidP="00683B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49282C">
              <w:rPr>
                <w:sz w:val="21"/>
                <w:szCs w:val="21"/>
              </w:rPr>
              <w:t>,5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>Площадь примыкаемой площадки (га)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49282C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имеется</w:t>
            </w:r>
          </w:p>
        </w:tc>
      </w:tr>
      <w:tr w:rsidR="004F1C37" w:rsidRPr="00B67058" w:rsidTr="00404B30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  <w:u w:val="single"/>
              </w:rPr>
              <w:t>Описание местоположения объекта</w:t>
            </w:r>
            <w:r w:rsidRPr="00B67058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 xml:space="preserve">Адресная часть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7C281A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Ивановская обл., Южа, ул.</w:t>
            </w:r>
            <w:r w:rsidR="00B91358">
              <w:rPr>
                <w:color w:val="000000"/>
                <w:sz w:val="21"/>
                <w:szCs w:val="21"/>
              </w:rPr>
              <w:t>Владимирская</w:t>
            </w:r>
            <w:r w:rsidR="00301984">
              <w:rPr>
                <w:color w:val="000000"/>
                <w:sz w:val="21"/>
                <w:szCs w:val="21"/>
              </w:rPr>
              <w:t>,</w:t>
            </w:r>
            <w:r w:rsidR="00B91358">
              <w:rPr>
                <w:color w:val="000000"/>
                <w:sz w:val="21"/>
                <w:szCs w:val="21"/>
              </w:rPr>
              <w:t xml:space="preserve"> д.</w:t>
            </w:r>
            <w:r w:rsidR="00301984">
              <w:rPr>
                <w:color w:val="000000"/>
                <w:sz w:val="21"/>
                <w:szCs w:val="21"/>
              </w:rPr>
              <w:t>2</w:t>
            </w:r>
            <w:r w:rsidR="00B91358">
              <w:rPr>
                <w:color w:val="000000"/>
                <w:sz w:val="21"/>
                <w:szCs w:val="21"/>
              </w:rPr>
              <w:t>а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  <w:u w:val="single"/>
              </w:rPr>
              <w:t>Собственник</w:t>
            </w:r>
            <w:r w:rsidRPr="00B67058">
              <w:rPr>
                <w:color w:val="000000"/>
                <w:sz w:val="21"/>
                <w:szCs w:val="21"/>
              </w:rPr>
              <w:t xml:space="preserve">(принадлежность объекта)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B91358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Сатарин Павел Юрьевич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  <w:u w:val="single"/>
              </w:rPr>
              <w:t>Контактное лицо</w:t>
            </w:r>
            <w:r w:rsidRPr="00B67058">
              <w:rPr>
                <w:color w:val="000000"/>
                <w:sz w:val="21"/>
                <w:szCs w:val="21"/>
              </w:rPr>
              <w:t xml:space="preserve"> (ФИО)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B91358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Сатарин Павел Юрьевич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>Координаты для контакта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B91358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89158398041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  <w:u w:val="single"/>
              </w:rPr>
            </w:pPr>
            <w:r w:rsidRPr="00B67058">
              <w:rPr>
                <w:color w:val="000000"/>
                <w:sz w:val="21"/>
                <w:szCs w:val="21"/>
                <w:u w:val="single"/>
              </w:rPr>
              <w:t>Описание конструкций объекта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4F1C37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 xml:space="preserve">Этажность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301984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 xml:space="preserve">Материал стен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B91358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Югославский модуль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 xml:space="preserve">Фотографии, схемы, планы помещений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4F1C37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F1C37" w:rsidRPr="00B67058" w:rsidTr="00404B30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  <w:u w:val="single"/>
              </w:rPr>
              <w:t>Инженерные коммуникации</w:t>
            </w:r>
            <w:r w:rsidRPr="00B67058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4F1C37" w:rsidRPr="00B67058" w:rsidTr="00404B30">
        <w:trPr>
          <w:cantSplit/>
          <w:trHeight w:hRule="exact" w:val="51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 xml:space="preserve">Водопровод (состояние, имеется, есть возможность подключения, </w:t>
            </w:r>
            <w:r w:rsidRPr="00B67058">
              <w:rPr>
                <w:b/>
                <w:color w:val="000000"/>
                <w:sz w:val="21"/>
                <w:szCs w:val="21"/>
              </w:rPr>
              <w:t>расстояние до точки подключения</w:t>
            </w:r>
            <w:r w:rsidRPr="00B67058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6D5121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Имеется собственная скважина. По территории проходит городская водопроводная линия.</w:t>
            </w:r>
          </w:p>
        </w:tc>
      </w:tr>
      <w:tr w:rsidR="004F1C37" w:rsidRPr="00B67058" w:rsidTr="00E37EE1">
        <w:trPr>
          <w:cantSplit/>
          <w:trHeight w:hRule="exact" w:val="102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 xml:space="preserve">Электроэнергия  (мощность в наличии, возможность подключения, </w:t>
            </w:r>
            <w:r w:rsidRPr="00B67058">
              <w:rPr>
                <w:b/>
                <w:color w:val="000000"/>
                <w:sz w:val="21"/>
                <w:szCs w:val="21"/>
              </w:rPr>
              <w:t>расстояние до точки подключения</w:t>
            </w:r>
            <w:r w:rsidRPr="00B67058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683B91" w:rsidRDefault="00E37EE1" w:rsidP="00683B91">
            <w:pPr>
              <w:snapToGrid w:val="0"/>
              <w:jc w:val="center"/>
              <w:rPr>
                <w:sz w:val="21"/>
                <w:szCs w:val="21"/>
              </w:rPr>
            </w:pPr>
            <w:r w:rsidRPr="00683B91">
              <w:rPr>
                <w:sz w:val="21"/>
                <w:szCs w:val="21"/>
              </w:rPr>
              <w:t>Имеется. На территории имеется ТП мощностью 150 кВт. Имеется возможность увеличения мощности,  до Юж</w:t>
            </w:r>
            <w:r w:rsidRPr="00683B91">
              <w:rPr>
                <w:sz w:val="20"/>
                <w:szCs w:val="20"/>
              </w:rPr>
              <w:t>ской РЭС мощностью 25 МВт, резерв 20 МВт, расстоянии около 0,5 км</w:t>
            </w:r>
          </w:p>
        </w:tc>
      </w:tr>
      <w:tr w:rsidR="004F1C37" w:rsidRPr="00B67058" w:rsidTr="00404B30">
        <w:trPr>
          <w:cantSplit/>
          <w:trHeight w:hRule="exact" w:val="53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49282C" w:rsidRDefault="004F1C37" w:rsidP="00090643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49282C">
              <w:rPr>
                <w:sz w:val="21"/>
                <w:szCs w:val="21"/>
              </w:rPr>
              <w:t xml:space="preserve">Отопление (состояние, имеется, есть возможность подключения, </w:t>
            </w:r>
            <w:r w:rsidRPr="0049282C">
              <w:rPr>
                <w:b/>
                <w:sz w:val="21"/>
                <w:szCs w:val="21"/>
              </w:rPr>
              <w:t>расстояние до точки подключения</w:t>
            </w:r>
            <w:r w:rsidRPr="0049282C">
              <w:rPr>
                <w:sz w:val="21"/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49282C" w:rsidP="00683B91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Индивидуальное отопление.</w:t>
            </w:r>
          </w:p>
        </w:tc>
      </w:tr>
      <w:tr w:rsidR="004F1C37" w:rsidRPr="00B67058" w:rsidTr="00D72461">
        <w:trPr>
          <w:cantSplit/>
          <w:trHeight w:hRule="exact" w:val="53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 xml:space="preserve">Газ (мощность в наличии, возможность подключения, </w:t>
            </w:r>
            <w:r w:rsidRPr="00B67058">
              <w:rPr>
                <w:b/>
                <w:color w:val="000000"/>
                <w:sz w:val="21"/>
                <w:szCs w:val="21"/>
              </w:rPr>
              <w:t>расстояние до точки подключения</w:t>
            </w:r>
            <w:r w:rsidRPr="00B67058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6D5121" w:rsidP="00683B91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Имеется</w:t>
            </w:r>
            <w:r w:rsidR="006A1CA1">
              <w:rPr>
                <w:sz w:val="21"/>
                <w:szCs w:val="21"/>
              </w:rPr>
              <w:t>.</w:t>
            </w:r>
          </w:p>
        </w:tc>
      </w:tr>
      <w:tr w:rsidR="004F1C37" w:rsidRPr="00B67058" w:rsidTr="00404B30">
        <w:trPr>
          <w:cantSplit/>
          <w:trHeight w:hRule="exact" w:val="56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 xml:space="preserve">Канализация (состояние, имеется, есть возможность подключения, </w:t>
            </w:r>
            <w:r w:rsidRPr="00B67058">
              <w:rPr>
                <w:b/>
                <w:color w:val="000000"/>
                <w:sz w:val="21"/>
                <w:szCs w:val="21"/>
              </w:rPr>
              <w:t>расстояние до точки подключения</w:t>
            </w:r>
            <w:r w:rsidRPr="00B67058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6A1CA1" w:rsidP="00683B91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Две </w:t>
            </w:r>
            <w:r w:rsidR="006D5121">
              <w:rPr>
                <w:sz w:val="21"/>
                <w:szCs w:val="21"/>
              </w:rPr>
              <w:t>выгребные ямы</w:t>
            </w:r>
            <w:r>
              <w:rPr>
                <w:sz w:val="21"/>
                <w:szCs w:val="21"/>
              </w:rPr>
              <w:t xml:space="preserve"> (размер: 6 м х 8 м, глубина 4 м)</w:t>
            </w:r>
          </w:p>
        </w:tc>
      </w:tr>
      <w:tr w:rsidR="004F1C37" w:rsidRPr="00B67058" w:rsidTr="00404B30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  <w:u w:val="single"/>
              </w:rPr>
              <w:t>Подъездные пути</w:t>
            </w:r>
            <w:r w:rsidRPr="00B67058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4F1C37" w:rsidRPr="00B67058" w:rsidTr="00D72461">
        <w:trPr>
          <w:trHeight w:val="33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 xml:space="preserve">Наличие собственных подъездных путей (имеется дорога с асфальтовым или грунтовым покрытием, отсутствует)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C747F8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Дорога с асфальтовым покрытием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>Наличие собственной ж/д ветки (имеется, отсутствует)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301984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Нет.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>Расстояние до основных автомагистралей (км)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7F8" w:rsidRPr="00807645" w:rsidRDefault="00C747F8" w:rsidP="00683B91">
            <w:pPr>
              <w:snapToGrid w:val="0"/>
              <w:jc w:val="center"/>
              <w:rPr>
                <w:sz w:val="20"/>
                <w:szCs w:val="20"/>
              </w:rPr>
            </w:pPr>
            <w:r w:rsidRPr="00807645">
              <w:rPr>
                <w:sz w:val="20"/>
                <w:szCs w:val="20"/>
              </w:rPr>
              <w:t xml:space="preserve">Около </w:t>
            </w:r>
            <w:r>
              <w:rPr>
                <w:sz w:val="20"/>
                <w:szCs w:val="20"/>
              </w:rPr>
              <w:t>2,5</w:t>
            </w:r>
            <w:r w:rsidRPr="00807645">
              <w:rPr>
                <w:sz w:val="20"/>
                <w:szCs w:val="20"/>
              </w:rPr>
              <w:t xml:space="preserve"> км до автодороги</w:t>
            </w:r>
          </w:p>
          <w:p w:rsidR="004F1C37" w:rsidRPr="00B67058" w:rsidRDefault="00C747F8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807645">
              <w:rPr>
                <w:sz w:val="20"/>
                <w:szCs w:val="20"/>
              </w:rPr>
              <w:t>г.Южа - г.Шуя – г.Иваново</w:t>
            </w:r>
          </w:p>
        </w:tc>
      </w:tr>
      <w:tr w:rsidR="004F1C37" w:rsidRPr="00B67058" w:rsidTr="00060468">
        <w:trPr>
          <w:trHeight w:val="22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>Расстояние до ж/д станции (км)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C747F8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807645">
              <w:rPr>
                <w:color w:val="000000"/>
                <w:sz w:val="20"/>
                <w:szCs w:val="20"/>
              </w:rPr>
              <w:t>около 6</w:t>
            </w:r>
            <w:r>
              <w:rPr>
                <w:color w:val="000000"/>
                <w:sz w:val="20"/>
                <w:szCs w:val="20"/>
              </w:rPr>
              <w:t>2</w:t>
            </w:r>
            <w:r w:rsidRPr="00807645">
              <w:rPr>
                <w:color w:val="000000"/>
                <w:sz w:val="20"/>
                <w:szCs w:val="20"/>
              </w:rPr>
              <w:t xml:space="preserve"> км (г.Шуя)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>Расстояние до точки врезки ж/д путей (км)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C747F8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807645">
              <w:rPr>
                <w:color w:val="000000"/>
                <w:sz w:val="20"/>
                <w:szCs w:val="20"/>
              </w:rPr>
              <w:t>Отсутствует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>Расстояние до ближайшего жилья (км)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144E64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</w:t>
            </w:r>
            <w:r w:rsidR="00C747F8">
              <w:rPr>
                <w:color w:val="000000"/>
                <w:sz w:val="21"/>
                <w:szCs w:val="21"/>
              </w:rPr>
              <w:t>0</w:t>
            </w:r>
            <w:r w:rsidR="006A1CA1">
              <w:rPr>
                <w:color w:val="000000"/>
                <w:sz w:val="21"/>
                <w:szCs w:val="21"/>
              </w:rPr>
              <w:t>25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 xml:space="preserve">Возможность расширения территории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564AE1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Имеется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>Возможность обособления территории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49282C" w:rsidP="00683B9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имеется</w:t>
            </w:r>
          </w:p>
        </w:tc>
      </w:tr>
      <w:tr w:rsidR="004F1C37" w:rsidRPr="00B67058" w:rsidTr="00404B30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  <w:u w:val="single"/>
              </w:rPr>
              <w:t>Юридическая документация</w:t>
            </w:r>
            <w:r w:rsidRPr="00B67058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4F1C37" w:rsidRPr="00B67058" w:rsidTr="00D72461">
        <w:trPr>
          <w:trHeight w:val="73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>Вид права на объект и наличие правоустанавливающей документации на земельный участок под объектом (желательно приложить  выписки  из  ГЗК, либо КПТ)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683B91" w:rsidRDefault="00564AE1" w:rsidP="00683B91">
            <w:pPr>
              <w:snapToGrid w:val="0"/>
              <w:jc w:val="center"/>
              <w:rPr>
                <w:sz w:val="21"/>
                <w:szCs w:val="21"/>
              </w:rPr>
            </w:pPr>
            <w:r w:rsidRPr="00683B91">
              <w:rPr>
                <w:sz w:val="20"/>
                <w:szCs w:val="20"/>
              </w:rPr>
              <w:t>Собственность, свидетельство о государственной регистрации права от 28.12.1999 г. № 37-07/1/1999-98</w:t>
            </w:r>
          </w:p>
        </w:tc>
      </w:tr>
      <w:tr w:rsidR="004F1C37" w:rsidRPr="00B67058" w:rsidTr="00D72461">
        <w:trPr>
          <w:trHeight w:val="46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>Кадастровая стоимость земельного участка, на котором находится объект (руб.)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683B91" w:rsidRDefault="0049282C" w:rsidP="00683B91">
            <w:pPr>
              <w:jc w:val="center"/>
              <w:rPr>
                <w:sz w:val="21"/>
                <w:szCs w:val="21"/>
              </w:rPr>
            </w:pPr>
            <w:r w:rsidRPr="00683B91">
              <w:rPr>
                <w:sz w:val="21"/>
                <w:szCs w:val="21"/>
              </w:rPr>
              <w:t>Земельный участок площадью 582 кв.м. находится в аренде</w:t>
            </w:r>
            <w:r w:rsidR="005B2158" w:rsidRPr="00683B91">
              <w:rPr>
                <w:sz w:val="21"/>
                <w:szCs w:val="21"/>
              </w:rPr>
              <w:t xml:space="preserve"> у Южского муниципального района</w:t>
            </w:r>
          </w:p>
        </w:tc>
      </w:tr>
      <w:tr w:rsidR="004F1C37" w:rsidRPr="00B67058" w:rsidTr="007E5DC7">
        <w:trPr>
          <w:trHeight w:val="20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>Наличие технической документации, дата проведения последней инвентаризации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683B91" w:rsidRDefault="00144E64" w:rsidP="00683B91">
            <w:pPr>
              <w:snapToGrid w:val="0"/>
              <w:jc w:val="center"/>
              <w:rPr>
                <w:sz w:val="21"/>
                <w:szCs w:val="21"/>
              </w:rPr>
            </w:pPr>
            <w:r w:rsidRPr="00683B91">
              <w:rPr>
                <w:sz w:val="21"/>
                <w:szCs w:val="21"/>
              </w:rPr>
              <w:t>Нет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 xml:space="preserve">Обременения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683B91" w:rsidRDefault="00144E64" w:rsidP="00683B91">
            <w:pPr>
              <w:snapToGrid w:val="0"/>
              <w:jc w:val="center"/>
              <w:rPr>
                <w:sz w:val="21"/>
                <w:szCs w:val="21"/>
              </w:rPr>
            </w:pPr>
            <w:r w:rsidRPr="00683B91">
              <w:rPr>
                <w:sz w:val="21"/>
                <w:szCs w:val="21"/>
              </w:rPr>
              <w:t>Нет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  <w:u w:val="single"/>
              </w:rPr>
            </w:pPr>
            <w:r w:rsidRPr="00B67058">
              <w:rPr>
                <w:color w:val="000000"/>
                <w:sz w:val="21"/>
                <w:szCs w:val="21"/>
                <w:u w:val="single"/>
              </w:rPr>
              <w:t>Предлагаемые формы реализации (форма участия)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683B91" w:rsidRDefault="00144E64" w:rsidP="00683B91">
            <w:pPr>
              <w:snapToGrid w:val="0"/>
              <w:jc w:val="center"/>
              <w:rPr>
                <w:sz w:val="21"/>
                <w:szCs w:val="21"/>
              </w:rPr>
            </w:pPr>
            <w:r w:rsidRPr="00683B91">
              <w:rPr>
                <w:sz w:val="21"/>
                <w:szCs w:val="21"/>
              </w:rPr>
              <w:t>Аренда</w:t>
            </w:r>
            <w:r w:rsidR="007D4B03" w:rsidRPr="00683B91">
              <w:rPr>
                <w:sz w:val="21"/>
                <w:szCs w:val="21"/>
              </w:rPr>
              <w:t>, продажа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  <w:u w:val="single"/>
              </w:rPr>
            </w:pPr>
            <w:r w:rsidRPr="00B67058">
              <w:rPr>
                <w:color w:val="000000"/>
                <w:sz w:val="21"/>
                <w:szCs w:val="21"/>
                <w:u w:val="single"/>
              </w:rPr>
              <w:t>Процент готовности к реализации (состояние объекта)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683B91" w:rsidRDefault="007D4B03" w:rsidP="00683B91">
            <w:pPr>
              <w:snapToGrid w:val="0"/>
              <w:jc w:val="center"/>
              <w:rPr>
                <w:sz w:val="21"/>
                <w:szCs w:val="21"/>
              </w:rPr>
            </w:pPr>
            <w:r w:rsidRPr="00683B91">
              <w:rPr>
                <w:sz w:val="21"/>
                <w:szCs w:val="21"/>
              </w:rPr>
              <w:t>100</w:t>
            </w:r>
            <w:r w:rsidR="00144E64" w:rsidRPr="00683B91">
              <w:rPr>
                <w:sz w:val="21"/>
                <w:szCs w:val="21"/>
              </w:rPr>
              <w:t xml:space="preserve"> %</w:t>
            </w: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color w:val="00000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4F1C37" w:rsidRPr="00B67058" w:rsidTr="00404B3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1C37" w:rsidRPr="00B67058" w:rsidRDefault="004F1C37" w:rsidP="00090643">
            <w:pPr>
              <w:snapToGrid w:val="0"/>
              <w:rPr>
                <w:color w:val="000000"/>
                <w:sz w:val="21"/>
                <w:szCs w:val="21"/>
              </w:rPr>
            </w:pPr>
            <w:r w:rsidRPr="00B67058">
              <w:rPr>
                <w:b/>
                <w:color w:val="000000"/>
                <w:sz w:val="21"/>
                <w:szCs w:val="21"/>
              </w:rPr>
              <w:t>Дата подготовки сведений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C37" w:rsidRPr="00B67058" w:rsidRDefault="00683B91" w:rsidP="00090643">
            <w:pPr>
              <w:snapToGrid w:val="0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18.02.2026</w:t>
            </w:r>
          </w:p>
        </w:tc>
      </w:tr>
    </w:tbl>
    <w:p w:rsidR="004F1C37" w:rsidRDefault="004F1C37" w:rsidP="008F0E8C">
      <w:pPr>
        <w:tabs>
          <w:tab w:val="left" w:pos="0"/>
        </w:tabs>
        <w:jc w:val="both"/>
        <w:rPr>
          <w:sz w:val="18"/>
          <w:szCs w:val="18"/>
        </w:rPr>
      </w:pPr>
      <w:bookmarkStart w:id="0" w:name="_GoBack"/>
      <w:bookmarkEnd w:id="0"/>
    </w:p>
    <w:sectPr w:rsidR="004F1C37" w:rsidSect="007E5DC7">
      <w:pgSz w:w="11906" w:h="16838"/>
      <w:pgMar w:top="284" w:right="567" w:bottom="142" w:left="1134" w:header="284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8A7" w:rsidRDefault="005338A7" w:rsidP="00047FFA">
      <w:r>
        <w:separator/>
      </w:r>
    </w:p>
  </w:endnote>
  <w:endnote w:type="continuationSeparator" w:id="0">
    <w:p w:rsidR="005338A7" w:rsidRDefault="005338A7" w:rsidP="0004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8A7" w:rsidRDefault="005338A7" w:rsidP="00047FFA">
      <w:r>
        <w:separator/>
      </w:r>
    </w:p>
  </w:footnote>
  <w:footnote w:type="continuationSeparator" w:id="0">
    <w:p w:rsidR="005338A7" w:rsidRDefault="005338A7" w:rsidP="0004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8E9"/>
    <w:rsid w:val="00047FFA"/>
    <w:rsid w:val="00060468"/>
    <w:rsid w:val="000754FF"/>
    <w:rsid w:val="00090643"/>
    <w:rsid w:val="000D556E"/>
    <w:rsid w:val="001132B3"/>
    <w:rsid w:val="0014409C"/>
    <w:rsid w:val="00144E64"/>
    <w:rsid w:val="00166056"/>
    <w:rsid w:val="001A11DC"/>
    <w:rsid w:val="001D0065"/>
    <w:rsid w:val="001F22A8"/>
    <w:rsid w:val="00242911"/>
    <w:rsid w:val="00277FAA"/>
    <w:rsid w:val="002B1713"/>
    <w:rsid w:val="002D1467"/>
    <w:rsid w:val="00301984"/>
    <w:rsid w:val="003031DB"/>
    <w:rsid w:val="00340D0D"/>
    <w:rsid w:val="00354F51"/>
    <w:rsid w:val="003565D1"/>
    <w:rsid w:val="003C31E0"/>
    <w:rsid w:val="003F1B50"/>
    <w:rsid w:val="003F77AA"/>
    <w:rsid w:val="00404B30"/>
    <w:rsid w:val="00421FC6"/>
    <w:rsid w:val="00427864"/>
    <w:rsid w:val="00466802"/>
    <w:rsid w:val="0047113F"/>
    <w:rsid w:val="004915BE"/>
    <w:rsid w:val="0049282C"/>
    <w:rsid w:val="004B3B88"/>
    <w:rsid w:val="004C1A17"/>
    <w:rsid w:val="004D0D88"/>
    <w:rsid w:val="004F1C37"/>
    <w:rsid w:val="00500DB5"/>
    <w:rsid w:val="005338A7"/>
    <w:rsid w:val="005361D0"/>
    <w:rsid w:val="00557910"/>
    <w:rsid w:val="00564AE1"/>
    <w:rsid w:val="0058548C"/>
    <w:rsid w:val="005B2158"/>
    <w:rsid w:val="005B3515"/>
    <w:rsid w:val="005B7660"/>
    <w:rsid w:val="005C2CD0"/>
    <w:rsid w:val="005E1EEC"/>
    <w:rsid w:val="005F330F"/>
    <w:rsid w:val="006022E2"/>
    <w:rsid w:val="00642506"/>
    <w:rsid w:val="00656FB7"/>
    <w:rsid w:val="006810CC"/>
    <w:rsid w:val="00683B91"/>
    <w:rsid w:val="006A1CA1"/>
    <w:rsid w:val="006D5121"/>
    <w:rsid w:val="006F6D59"/>
    <w:rsid w:val="007201CC"/>
    <w:rsid w:val="00724DD7"/>
    <w:rsid w:val="00724F76"/>
    <w:rsid w:val="00735055"/>
    <w:rsid w:val="007431D8"/>
    <w:rsid w:val="007476F7"/>
    <w:rsid w:val="0075456F"/>
    <w:rsid w:val="007605E8"/>
    <w:rsid w:val="00776681"/>
    <w:rsid w:val="007814B2"/>
    <w:rsid w:val="007A17E4"/>
    <w:rsid w:val="007A7FFC"/>
    <w:rsid w:val="007B738B"/>
    <w:rsid w:val="007C0E34"/>
    <w:rsid w:val="007C14AD"/>
    <w:rsid w:val="007C281A"/>
    <w:rsid w:val="007D4B03"/>
    <w:rsid w:val="007D5207"/>
    <w:rsid w:val="007E5DC7"/>
    <w:rsid w:val="007E7342"/>
    <w:rsid w:val="008031A0"/>
    <w:rsid w:val="0084213E"/>
    <w:rsid w:val="0085615B"/>
    <w:rsid w:val="00891841"/>
    <w:rsid w:val="008E5846"/>
    <w:rsid w:val="008F0E8C"/>
    <w:rsid w:val="00903AD5"/>
    <w:rsid w:val="00916D68"/>
    <w:rsid w:val="009172CD"/>
    <w:rsid w:val="00936FDA"/>
    <w:rsid w:val="00981B4E"/>
    <w:rsid w:val="00994E36"/>
    <w:rsid w:val="009B5449"/>
    <w:rsid w:val="009C0464"/>
    <w:rsid w:val="00A35DC5"/>
    <w:rsid w:val="00A3797A"/>
    <w:rsid w:val="00A56A4F"/>
    <w:rsid w:val="00A828BB"/>
    <w:rsid w:val="00A84B11"/>
    <w:rsid w:val="00AC664E"/>
    <w:rsid w:val="00AD32B3"/>
    <w:rsid w:val="00AD42A9"/>
    <w:rsid w:val="00B021AD"/>
    <w:rsid w:val="00B03F55"/>
    <w:rsid w:val="00B24F20"/>
    <w:rsid w:val="00B3695D"/>
    <w:rsid w:val="00B778F4"/>
    <w:rsid w:val="00B80E9F"/>
    <w:rsid w:val="00B83D70"/>
    <w:rsid w:val="00B85619"/>
    <w:rsid w:val="00B91358"/>
    <w:rsid w:val="00BA6431"/>
    <w:rsid w:val="00BC3CD8"/>
    <w:rsid w:val="00C47E7B"/>
    <w:rsid w:val="00C50CE1"/>
    <w:rsid w:val="00C663EB"/>
    <w:rsid w:val="00C722C1"/>
    <w:rsid w:val="00C747F8"/>
    <w:rsid w:val="00C86D32"/>
    <w:rsid w:val="00C93092"/>
    <w:rsid w:val="00CA082D"/>
    <w:rsid w:val="00CD28E9"/>
    <w:rsid w:val="00CE0E17"/>
    <w:rsid w:val="00D05401"/>
    <w:rsid w:val="00D31F53"/>
    <w:rsid w:val="00D3278F"/>
    <w:rsid w:val="00D469DF"/>
    <w:rsid w:val="00D53063"/>
    <w:rsid w:val="00D60F12"/>
    <w:rsid w:val="00D72461"/>
    <w:rsid w:val="00D9162B"/>
    <w:rsid w:val="00D92EF4"/>
    <w:rsid w:val="00DF41F1"/>
    <w:rsid w:val="00DF43EC"/>
    <w:rsid w:val="00E37EE1"/>
    <w:rsid w:val="00E52B6A"/>
    <w:rsid w:val="00E654ED"/>
    <w:rsid w:val="00E67D04"/>
    <w:rsid w:val="00E759E8"/>
    <w:rsid w:val="00EF6151"/>
    <w:rsid w:val="00F13945"/>
    <w:rsid w:val="00F417F2"/>
    <w:rsid w:val="00F423D5"/>
    <w:rsid w:val="00F55A1C"/>
    <w:rsid w:val="00FB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C6A67CD-917B-45A6-8456-36453CBC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E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55A1C"/>
  </w:style>
  <w:style w:type="character" w:styleId="a3">
    <w:name w:val="Hyperlink"/>
    <w:basedOn w:val="1"/>
    <w:rsid w:val="00F55A1C"/>
    <w:rPr>
      <w:color w:val="0000FF"/>
      <w:u w:val="single"/>
    </w:rPr>
  </w:style>
  <w:style w:type="paragraph" w:styleId="a4">
    <w:name w:val="Title"/>
    <w:basedOn w:val="a"/>
    <w:next w:val="a5"/>
    <w:rsid w:val="00F55A1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F55A1C"/>
    <w:pPr>
      <w:jc w:val="both"/>
    </w:pPr>
    <w:rPr>
      <w:sz w:val="28"/>
    </w:rPr>
  </w:style>
  <w:style w:type="paragraph" w:styleId="a6">
    <w:name w:val="List"/>
    <w:basedOn w:val="a5"/>
    <w:rsid w:val="00F55A1C"/>
    <w:rPr>
      <w:rFonts w:cs="Tahoma"/>
    </w:rPr>
  </w:style>
  <w:style w:type="paragraph" w:customStyle="1" w:styleId="10">
    <w:name w:val="Название1"/>
    <w:basedOn w:val="a"/>
    <w:rsid w:val="00F55A1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F55A1C"/>
    <w:pPr>
      <w:suppressLineNumbers/>
    </w:pPr>
    <w:rPr>
      <w:rFonts w:cs="Tahoma"/>
    </w:rPr>
  </w:style>
  <w:style w:type="paragraph" w:styleId="a7">
    <w:name w:val="Subtitle"/>
    <w:basedOn w:val="a"/>
    <w:next w:val="a5"/>
    <w:qFormat/>
    <w:rsid w:val="00F55A1C"/>
    <w:pPr>
      <w:jc w:val="center"/>
    </w:pPr>
    <w:rPr>
      <w:b/>
      <w:sz w:val="28"/>
    </w:rPr>
  </w:style>
  <w:style w:type="paragraph" w:customStyle="1" w:styleId="31">
    <w:name w:val="Основной текст с отступом 31"/>
    <w:basedOn w:val="a"/>
    <w:rsid w:val="00F55A1C"/>
    <w:pPr>
      <w:ind w:firstLine="709"/>
      <w:jc w:val="both"/>
    </w:pPr>
    <w:rPr>
      <w:sz w:val="28"/>
    </w:rPr>
  </w:style>
  <w:style w:type="paragraph" w:customStyle="1" w:styleId="a8">
    <w:name w:val="Содержимое таблицы"/>
    <w:basedOn w:val="a"/>
    <w:rsid w:val="00F55A1C"/>
    <w:pPr>
      <w:suppressLineNumbers/>
    </w:pPr>
  </w:style>
  <w:style w:type="paragraph" w:customStyle="1" w:styleId="a9">
    <w:name w:val="Заголовок таблицы"/>
    <w:basedOn w:val="a8"/>
    <w:rsid w:val="00F55A1C"/>
    <w:pPr>
      <w:jc w:val="center"/>
    </w:pPr>
    <w:rPr>
      <w:b/>
      <w:bCs/>
    </w:rPr>
  </w:style>
  <w:style w:type="paragraph" w:customStyle="1" w:styleId="ConsPlusNormal">
    <w:name w:val="ConsPlusNormal"/>
    <w:next w:val="a"/>
    <w:rsid w:val="007E7342"/>
    <w:pPr>
      <w:widowControl w:val="0"/>
      <w:suppressAutoHyphens/>
      <w:autoSpaceDE w:val="0"/>
      <w:ind w:firstLine="720"/>
    </w:pPr>
    <w:rPr>
      <w:rFonts w:ascii="Arial" w:eastAsia="Arial" w:hAnsi="Arial"/>
      <w:kern w:val="1"/>
    </w:rPr>
  </w:style>
  <w:style w:type="paragraph" w:styleId="aa">
    <w:name w:val="Balloon Text"/>
    <w:basedOn w:val="a"/>
    <w:link w:val="ab"/>
    <w:rsid w:val="00A379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3797A"/>
    <w:rPr>
      <w:rFonts w:ascii="Tahoma" w:hAnsi="Tahoma" w:cs="Tahoma"/>
      <w:sz w:val="16"/>
      <w:szCs w:val="16"/>
      <w:lang w:eastAsia="ar-SA"/>
    </w:rPr>
  </w:style>
  <w:style w:type="table" w:styleId="ac">
    <w:name w:val="Table Grid"/>
    <w:basedOn w:val="a1"/>
    <w:rsid w:val="00C86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060468"/>
    <w:rPr>
      <w:b/>
      <w:bCs/>
    </w:rPr>
  </w:style>
  <w:style w:type="paragraph" w:styleId="ae">
    <w:name w:val="header"/>
    <w:basedOn w:val="a"/>
    <w:link w:val="af"/>
    <w:rsid w:val="00047FF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047FFA"/>
    <w:rPr>
      <w:sz w:val="32"/>
      <w:lang w:eastAsia="ar-SA"/>
    </w:rPr>
  </w:style>
  <w:style w:type="paragraph" w:styleId="af0">
    <w:name w:val="footer"/>
    <w:basedOn w:val="a"/>
    <w:link w:val="af1"/>
    <w:rsid w:val="00047F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047FFA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308B8-C9A9-464E-8F3C-34A328AE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Татьяна</cp:lastModifiedBy>
  <cp:revision>12</cp:revision>
  <cp:lastPrinted>2026-02-19T14:05:00Z</cp:lastPrinted>
  <dcterms:created xsi:type="dcterms:W3CDTF">2020-05-26T10:41:00Z</dcterms:created>
  <dcterms:modified xsi:type="dcterms:W3CDTF">2026-02-19T14:05:00Z</dcterms:modified>
</cp:coreProperties>
</file>